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0" w:type="auto"/>
        <w:tblLook w:val="04A0" w:firstRow="1" w:lastRow="0" w:firstColumn="1" w:lastColumn="0" w:noHBand="0" w:noVBand="1"/>
      </w:tblPr>
      <w:tblGrid>
        <w:gridCol w:w="3823"/>
        <w:gridCol w:w="5239"/>
      </w:tblGrid>
      <w:tr w:rsidR="007775DA" w:rsidTr="006629F5">
        <w:tc>
          <w:tcPr>
            <w:tcW w:w="3823" w:type="dxa"/>
          </w:tcPr>
          <w:p w:rsidR="007775DA" w:rsidRDefault="007775DA" w:rsidP="007E7952">
            <w:pPr>
              <w:jc w:val="both"/>
              <w:rPr>
                <w:rFonts w:ascii="Arial" w:hAnsi="Arial" w:cs="Arial"/>
                <w:b/>
              </w:rPr>
            </w:pPr>
            <w:bookmarkStart w:id="0" w:name="_Hlk5895767"/>
            <w:bookmarkEnd w:id="0"/>
            <w:r>
              <w:rPr>
                <w:rFonts w:ascii="Arial" w:hAnsi="Arial" w:cs="Arial"/>
                <w:b/>
              </w:rPr>
              <w:t>Année</w:t>
            </w:r>
          </w:p>
        </w:tc>
        <w:tc>
          <w:tcPr>
            <w:tcW w:w="5239" w:type="dxa"/>
          </w:tcPr>
          <w:p w:rsidR="007775DA" w:rsidRPr="00063591" w:rsidRDefault="007775DA" w:rsidP="006629F5">
            <w:r w:rsidRPr="00063591">
              <w:t>20</w:t>
            </w:r>
            <w:r w:rsidR="00EB12F7">
              <w:t>20</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Académie</w:t>
            </w:r>
          </w:p>
        </w:tc>
        <w:tc>
          <w:tcPr>
            <w:tcW w:w="5239" w:type="dxa"/>
          </w:tcPr>
          <w:p w:rsidR="007775DA" w:rsidRPr="00063591" w:rsidRDefault="007775DA" w:rsidP="006629F5">
            <w:r w:rsidRPr="00063591">
              <w:t>Nantes</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Auteur</w:t>
            </w:r>
          </w:p>
        </w:tc>
        <w:tc>
          <w:tcPr>
            <w:tcW w:w="5239" w:type="dxa"/>
          </w:tcPr>
          <w:p w:rsidR="007775DA" w:rsidRPr="00063591" w:rsidRDefault="007775DA" w:rsidP="006629F5">
            <w:r>
              <w:t>Gaële Even</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Thème</w:t>
            </w:r>
          </w:p>
        </w:tc>
        <w:tc>
          <w:tcPr>
            <w:tcW w:w="5239" w:type="dxa"/>
          </w:tcPr>
          <w:p w:rsidR="007775DA" w:rsidRPr="00063591" w:rsidRDefault="00677B22" w:rsidP="006629F5">
            <w:r>
              <w:t>Analyser et Diagnostiquer</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Partie</w:t>
            </w:r>
          </w:p>
        </w:tc>
        <w:tc>
          <w:tcPr>
            <w:tcW w:w="5239" w:type="dxa"/>
          </w:tcPr>
          <w:p w:rsidR="007775DA" w:rsidRPr="00063591" w:rsidRDefault="007775DA" w:rsidP="006629F5">
            <w:r>
              <w:t>L</w:t>
            </w:r>
            <w:r w:rsidR="00677B22">
              <w:t>es molécules d’intérêt biologique</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Question du programme</w:t>
            </w:r>
          </w:p>
        </w:tc>
        <w:tc>
          <w:tcPr>
            <w:tcW w:w="5239" w:type="dxa"/>
          </w:tcPr>
          <w:p w:rsidR="007775DA" w:rsidRDefault="007E7952" w:rsidP="006629F5">
            <w:r>
              <w:t>Comment décrire les molécules organiques ?</w:t>
            </w:r>
          </w:p>
          <w:p w:rsidR="007E7952" w:rsidRPr="00063591" w:rsidRDefault="007E7952" w:rsidP="006629F5">
            <w:r>
              <w:t>Quelle est la structure des molécules d’intérêt biologique ?</w:t>
            </w:r>
          </w:p>
        </w:tc>
      </w:tr>
      <w:tr w:rsidR="007775DA" w:rsidTr="006629F5">
        <w:tc>
          <w:tcPr>
            <w:tcW w:w="3823" w:type="dxa"/>
          </w:tcPr>
          <w:p w:rsidR="007775DA" w:rsidRDefault="007775DA" w:rsidP="007E7952">
            <w:pPr>
              <w:jc w:val="both"/>
              <w:rPr>
                <w:rFonts w:ascii="Arial" w:hAnsi="Arial" w:cs="Arial"/>
                <w:b/>
              </w:rPr>
            </w:pPr>
            <w:r>
              <w:rPr>
                <w:rFonts w:ascii="Arial" w:hAnsi="Arial" w:cs="Arial"/>
                <w:b/>
              </w:rPr>
              <w:t>Dominante physique ou chimie</w:t>
            </w:r>
          </w:p>
        </w:tc>
        <w:tc>
          <w:tcPr>
            <w:tcW w:w="5239" w:type="dxa"/>
          </w:tcPr>
          <w:p w:rsidR="007775DA" w:rsidRPr="00063591" w:rsidRDefault="007775DA" w:rsidP="006629F5">
            <w:r w:rsidRPr="00063591">
              <w:t>Chimie</w:t>
            </w:r>
          </w:p>
        </w:tc>
      </w:tr>
    </w:tbl>
    <w:p w:rsidR="007775DA" w:rsidRDefault="007775DA" w:rsidP="00C07FD8">
      <w:pPr>
        <w:ind w:left="2832" w:firstLine="708"/>
        <w:rPr>
          <w:rFonts w:ascii="Times New Roman" w:hAnsi="Times New Roman" w:cs="Times New Roman"/>
          <w:b/>
          <w:sz w:val="24"/>
          <w:szCs w:val="24"/>
        </w:rPr>
      </w:pPr>
    </w:p>
    <w:p w:rsidR="00410B28" w:rsidRPr="00ED0C6B" w:rsidRDefault="00613159" w:rsidP="00C07FD8">
      <w:pPr>
        <w:ind w:left="2832" w:firstLine="708"/>
        <w:rPr>
          <w:rFonts w:ascii="Times New Roman" w:hAnsi="Times New Roman" w:cs="Times New Roman"/>
          <w:b/>
          <w:sz w:val="28"/>
          <w:szCs w:val="28"/>
        </w:rPr>
      </w:pPr>
      <w:r w:rsidRPr="00ED0C6B">
        <w:rPr>
          <w:rFonts w:ascii="Times New Roman" w:hAnsi="Times New Roman" w:cs="Times New Roman"/>
          <w:b/>
          <w:sz w:val="28"/>
          <w:szCs w:val="28"/>
        </w:rPr>
        <w:t xml:space="preserve">Etude </w:t>
      </w:r>
      <w:r w:rsidR="00276890" w:rsidRPr="00ED0C6B">
        <w:rPr>
          <w:rFonts w:ascii="Times New Roman" w:hAnsi="Times New Roman" w:cs="Times New Roman"/>
          <w:b/>
          <w:sz w:val="28"/>
          <w:szCs w:val="28"/>
        </w:rPr>
        <w:t>d</w:t>
      </w:r>
      <w:r w:rsidR="00EB12F7" w:rsidRPr="00ED0C6B">
        <w:rPr>
          <w:rFonts w:ascii="Times New Roman" w:hAnsi="Times New Roman" w:cs="Times New Roman"/>
          <w:b/>
          <w:sz w:val="28"/>
          <w:szCs w:val="28"/>
        </w:rPr>
        <w:t>e la vitamine C</w:t>
      </w:r>
      <w:r w:rsidR="00410B28" w:rsidRPr="00ED0C6B">
        <w:rPr>
          <w:rFonts w:ascii="Times New Roman" w:hAnsi="Times New Roman" w:cs="Times New Roman"/>
          <w:b/>
          <w:sz w:val="28"/>
          <w:szCs w:val="28"/>
        </w:rPr>
        <w:t xml:space="preserve"> </w:t>
      </w:r>
      <w:r w:rsidR="001B2401" w:rsidRPr="00ED0C6B">
        <w:rPr>
          <w:rFonts w:ascii="Times New Roman" w:hAnsi="Times New Roman" w:cs="Times New Roman"/>
          <w:b/>
          <w:sz w:val="28"/>
          <w:szCs w:val="28"/>
        </w:rPr>
        <w:t>(5 points)</w:t>
      </w:r>
    </w:p>
    <w:p w:rsidR="00A216AF" w:rsidRDefault="00A216AF" w:rsidP="00A216AF">
      <w:pPr>
        <w:rPr>
          <w:rFonts w:ascii="Times New Roman" w:hAnsi="Times New Roman" w:cs="Times New Roman"/>
          <w:bCs/>
          <w:sz w:val="24"/>
          <w:szCs w:val="24"/>
        </w:rPr>
      </w:pPr>
      <w:r w:rsidRPr="00683B9E">
        <w:rPr>
          <w:rFonts w:ascii="Times New Roman" w:hAnsi="Times New Roman" w:cs="Times New Roman"/>
          <w:bCs/>
          <w:sz w:val="24"/>
          <w:szCs w:val="24"/>
        </w:rPr>
        <w:t>Le scorbut est une maladie associée aux grandes expéditions maritimes des siècles passés. En effet, la carence en vitamine C (micronutriment) fréquente dans ces voyages au long cours, entraîne de nombreux troubles. L’haleine devient de plus en plus fétide, les gencives se putréfient, des ulcères apparaissent, les dents se déchaussent, les hémorragies se multiplient et le malade finit par mourir. Le traitement se fait par apport du nutriment manquant (grâce aux agrumes par exemple).</w:t>
      </w:r>
      <w:r w:rsidR="00A93E46">
        <w:rPr>
          <w:rFonts w:ascii="Times New Roman" w:hAnsi="Times New Roman" w:cs="Times New Roman"/>
          <w:bCs/>
          <w:sz w:val="24"/>
          <w:szCs w:val="24"/>
        </w:rPr>
        <w:t xml:space="preserve"> On pensait cette maladie des marins éradiquée depuis le XVIII Siècle, elle réapparaît dans les villes à cause d’une mauvaise alimentation.</w:t>
      </w:r>
    </w:p>
    <w:p w:rsidR="00ED0C6B" w:rsidRDefault="00ED0C6B">
      <w:pPr>
        <w:rPr>
          <w:rFonts w:ascii="Times New Roman" w:hAnsi="Times New Roman" w:cs="Times New Roman"/>
          <w:sz w:val="24"/>
          <w:szCs w:val="24"/>
        </w:rPr>
      </w:pPr>
      <w:r>
        <w:rPr>
          <w:rFonts w:ascii="Times New Roman" w:hAnsi="Times New Roman" w:cs="Times New Roman"/>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265430</wp:posOffset>
                </wp:positionV>
                <wp:extent cx="3905250" cy="3676650"/>
                <wp:effectExtent l="0" t="0" r="19050" b="19050"/>
                <wp:wrapNone/>
                <wp:docPr id="3" name="Zone de texte 3"/>
                <wp:cNvGraphicFramePr/>
                <a:graphic xmlns:a="http://schemas.openxmlformats.org/drawingml/2006/main">
                  <a:graphicData uri="http://schemas.microsoft.com/office/word/2010/wordprocessingShape">
                    <wps:wsp>
                      <wps:cNvSpPr txBox="1"/>
                      <wps:spPr>
                        <a:xfrm>
                          <a:off x="0" y="0"/>
                          <a:ext cx="3905250" cy="3676650"/>
                        </a:xfrm>
                        <a:prstGeom prst="rect">
                          <a:avLst/>
                        </a:prstGeom>
                        <a:solidFill>
                          <a:schemeClr val="lt1"/>
                        </a:solidFill>
                        <a:ln w="6350">
                          <a:solidFill>
                            <a:prstClr val="black"/>
                          </a:solidFill>
                        </a:ln>
                      </wps:spPr>
                      <wps:txbx>
                        <w:txbxContent>
                          <w:p w:rsidR="00ED0C6B" w:rsidRDefault="00ED0C6B">
                            <w:r>
                              <w:rPr>
                                <w:noProof/>
                              </w:rPr>
                              <w:drawing>
                                <wp:inline distT="0" distB="0" distL="0" distR="0" wp14:anchorId="1F1DBBE2" wp14:editId="52BD8DB0">
                                  <wp:extent cx="3476625" cy="3560065"/>
                                  <wp:effectExtent l="0" t="0" r="0" b="2540"/>
                                  <wp:docPr id="1" name="Image 1" descr="Résultat de recherche d'images pour &quot;le scorbu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le scorbut&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87049" cy="357073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75pt;margin-top:20.9pt;width:307.5pt;height:2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" fillcolor="white [3201]" strokeweight=".5pt">
                <v:textbox>
                  <w:txbxContent>
                    <w:p w:rsidR="00ED0C6B" w:rsidRDefault="00ED0C6B">
                      <w:r>
                        <w:rPr>
                          <w:noProof/>
                        </w:rPr>
                        <w:drawing>
                          <wp:inline distT="0" distB="0" distL="0" distR="0" wp14:anchorId="1F1DBBE2" wp14:editId="52BD8DB0">
                            <wp:extent cx="3476625" cy="3560065"/>
                            <wp:effectExtent l="0" t="0" r="0" b="2540"/>
                            <wp:docPr id="1" name="Image 1" descr="Résultat de recherche d'images pour &quot;le scorbu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le scorbut&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87049" cy="3570739"/>
                                    </a:xfrm>
                                    <a:prstGeom prst="rect">
                                      <a:avLst/>
                                    </a:prstGeom>
                                    <a:noFill/>
                                    <a:ln>
                                      <a:noFill/>
                                    </a:ln>
                                  </pic:spPr>
                                </pic:pic>
                              </a:graphicData>
                            </a:graphic>
                          </wp:inline>
                        </w:drawing>
                      </w:r>
                    </w:p>
                  </w:txbxContent>
                </v:textbox>
              </v:shape>
            </w:pict>
          </mc:Fallback>
        </mc:AlternateContent>
      </w: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r>
        <w:rPr>
          <w:rFonts w:ascii="Times New Roman" w:hAnsi="Times New Roman" w:cs="Times New Roman"/>
          <w:bCs/>
          <w:sz w:val="24"/>
          <w:szCs w:val="24"/>
        </w:rPr>
        <w:t>Document 1 : Extrait d’un article du parisien du 23 août 2018</w:t>
      </w: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pPr>
        <w:rPr>
          <w:rFonts w:ascii="Times New Roman" w:hAnsi="Times New Roman" w:cs="Times New Roman"/>
          <w:sz w:val="24"/>
          <w:szCs w:val="24"/>
        </w:rPr>
      </w:pPr>
    </w:p>
    <w:p w:rsidR="00ED0C6B" w:rsidRDefault="00ED0C6B" w:rsidP="00DF22AA">
      <w:pPr>
        <w:ind w:firstLine="708"/>
        <w:rPr>
          <w:rFonts w:ascii="Times New Roman" w:hAnsi="Times New Roman" w:cs="Times New Roman"/>
          <w:bCs/>
          <w:i/>
          <w:iCs/>
          <w:sz w:val="24"/>
          <w:szCs w:val="24"/>
        </w:rPr>
      </w:pPr>
      <w:r w:rsidRPr="00DF22AA">
        <w:rPr>
          <w:rFonts w:ascii="Times New Roman" w:hAnsi="Times New Roman" w:cs="Times New Roman"/>
          <w:b/>
          <w:i/>
          <w:iCs/>
          <w:sz w:val="24"/>
          <w:szCs w:val="24"/>
        </w:rPr>
        <w:t>Document 1 :</w:t>
      </w:r>
      <w:r>
        <w:rPr>
          <w:rFonts w:ascii="Times New Roman" w:hAnsi="Times New Roman" w:cs="Times New Roman"/>
          <w:bCs/>
          <w:sz w:val="24"/>
          <w:szCs w:val="24"/>
        </w:rPr>
        <w:t xml:space="preserve"> </w:t>
      </w:r>
      <w:r w:rsidRPr="00DF22AA">
        <w:rPr>
          <w:rFonts w:ascii="Times New Roman" w:hAnsi="Times New Roman" w:cs="Times New Roman"/>
          <w:bCs/>
          <w:i/>
          <w:iCs/>
          <w:sz w:val="24"/>
          <w:szCs w:val="24"/>
        </w:rPr>
        <w:t>Extrait d’un article du parisien du 23 août 2018</w:t>
      </w:r>
    </w:p>
    <w:p w:rsidR="00DF22AA" w:rsidRPr="00DF22AA" w:rsidRDefault="00DF22AA" w:rsidP="00DF22AA">
      <w:pPr>
        <w:rPr>
          <w:rFonts w:ascii="Times New Roman" w:hAnsi="Times New Roman" w:cs="Times New Roman"/>
          <w:bCs/>
          <w:sz w:val="24"/>
          <w:szCs w:val="24"/>
        </w:rPr>
      </w:pPr>
      <w:r>
        <w:rPr>
          <w:rFonts w:ascii="Times New Roman" w:hAnsi="Times New Roman" w:cs="Times New Roman"/>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52705</wp:posOffset>
                </wp:positionV>
                <wp:extent cx="2238375" cy="1743075"/>
                <wp:effectExtent l="0" t="0" r="28575" b="28575"/>
                <wp:wrapNone/>
                <wp:docPr id="4" name="Zone de texte 4"/>
                <wp:cNvGraphicFramePr/>
                <a:graphic xmlns:a="http://schemas.openxmlformats.org/drawingml/2006/main">
                  <a:graphicData uri="http://schemas.microsoft.com/office/word/2010/wordprocessingShape">
                    <wps:wsp>
                      <wps:cNvSpPr txBox="1"/>
                      <wps:spPr>
                        <a:xfrm>
                          <a:off x="0" y="0"/>
                          <a:ext cx="2238375" cy="1743075"/>
                        </a:xfrm>
                        <a:prstGeom prst="rect">
                          <a:avLst/>
                        </a:prstGeom>
                        <a:solidFill>
                          <a:schemeClr val="lt1"/>
                        </a:solidFill>
                        <a:ln w="6350">
                          <a:solidFill>
                            <a:prstClr val="black"/>
                          </a:solidFill>
                        </a:ln>
                      </wps:spPr>
                      <wps:txbx>
                        <w:txbxContent>
                          <w:p w:rsidR="00DF22AA" w:rsidRDefault="00DF22AA">
                            <w:r>
                              <w:rPr>
                                <w:noProof/>
                              </w:rPr>
                              <w:drawing>
                                <wp:inline distT="0" distB="0" distL="0" distR="0" wp14:anchorId="00088F9D" wp14:editId="637A24F8">
                                  <wp:extent cx="1943100" cy="1756862"/>
                                  <wp:effectExtent l="0" t="0" r="0" b="0"/>
                                  <wp:docPr id="2" name="Image 2" descr="Résultat de recherche d'images pour &quot;image formule topologique vitamine 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ésultat de recherche d'images pour &quot;image formule topologique vitamine c&quot;"/>
                                          <pic:cNvPicPr>
                                            <a:picLocks noChangeAspect="1" noChangeArrowheads="1"/>
                                          </pic:cNvPicPr>
                                        </pic:nvPicPr>
                                        <pic:blipFill rotWithShape="1">
                                          <a:blip r:embed="rId7">
                                            <a:extLst>
                                              <a:ext uri="{28A0092B-C50C-407E-A947-70E740481C1C}">
                                                <a14:useLocalDpi xmlns:a14="http://schemas.microsoft.com/office/drawing/2010/main" val="0"/>
                                              </a:ext>
                                            </a:extLst>
                                          </a:blip>
                                          <a:srcRect t="27175" r="52844"/>
                                          <a:stretch/>
                                        </pic:blipFill>
                                        <pic:spPr bwMode="auto">
                                          <a:xfrm>
                                            <a:off x="0" y="0"/>
                                            <a:ext cx="1958592" cy="177087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4" o:spid="_x0000_s1027" type="#_x0000_t202" style="position:absolute;margin-left:3.75pt;margin-top:4.15pt;width:176.25pt;height:13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" fillcolor="white [3201]" strokeweight=".5pt">
                <v:textbox>
                  <w:txbxContent>
                    <w:p w:rsidR="00DF22AA" w:rsidRDefault="00DF22AA">
                      <w:r>
                        <w:rPr>
                          <w:noProof/>
                        </w:rPr>
                        <w:drawing>
                          <wp:inline distT="0" distB="0" distL="0" distR="0" wp14:anchorId="00088F9D" wp14:editId="637A24F8">
                            <wp:extent cx="1943100" cy="1756862"/>
                            <wp:effectExtent l="0" t="0" r="0" b="0"/>
                            <wp:docPr id="2" name="Image 2" descr="Résultat de recherche d'images pour &quot;image formule topologique vitamine 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ésultat de recherche d'images pour &quot;image formule topologique vitamine c&quot;"/>
                                    <pic:cNvPicPr>
                                      <a:picLocks noChangeAspect="1" noChangeArrowheads="1"/>
                                    </pic:cNvPicPr>
                                  </pic:nvPicPr>
                                  <pic:blipFill rotWithShape="1">
                                    <a:blip r:embed="rId8">
                                      <a:extLst>
                                        <a:ext uri="{28A0092B-C50C-407E-A947-70E740481C1C}">
                                          <a14:useLocalDpi xmlns:a14="http://schemas.microsoft.com/office/drawing/2010/main" val="0"/>
                                        </a:ext>
                                      </a:extLst>
                                    </a:blip>
                                    <a:srcRect t="27175" r="52844"/>
                                    <a:stretch/>
                                  </pic:blipFill>
                                  <pic:spPr bwMode="auto">
                                    <a:xfrm>
                                      <a:off x="0" y="0"/>
                                      <a:ext cx="1958592" cy="177087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DF22AA" w:rsidRDefault="00DF22AA" w:rsidP="00DF22AA">
      <w:pPr>
        <w:ind w:firstLine="708"/>
        <w:rPr>
          <w:rFonts w:ascii="Times New Roman" w:hAnsi="Times New Roman" w:cs="Times New Roman"/>
          <w:bCs/>
          <w:i/>
          <w:iCs/>
          <w:sz w:val="24"/>
          <w:szCs w:val="24"/>
        </w:rPr>
      </w:pPr>
    </w:p>
    <w:p w:rsidR="00DF22AA" w:rsidRDefault="00DF22AA" w:rsidP="00DF22AA">
      <w:pPr>
        <w:ind w:firstLine="708"/>
        <w:rPr>
          <w:rFonts w:ascii="Times New Roman" w:hAnsi="Times New Roman" w:cs="Times New Roman"/>
          <w:bCs/>
          <w:i/>
          <w:iCs/>
          <w:sz w:val="24"/>
          <w:szCs w:val="24"/>
        </w:rPr>
      </w:pPr>
    </w:p>
    <w:p w:rsidR="00DF22AA" w:rsidRPr="00DF22AA" w:rsidRDefault="00DF22AA" w:rsidP="00DF22AA">
      <w:pPr>
        <w:ind w:firstLine="708"/>
        <w:rPr>
          <w:rFonts w:ascii="Times New Roman" w:hAnsi="Times New Roman" w:cs="Times New Roman"/>
          <w:i/>
          <w:iCs/>
          <w:sz w:val="24"/>
          <w:szCs w:val="24"/>
        </w:rPr>
      </w:pPr>
    </w:p>
    <w:p w:rsidR="0005022B" w:rsidRDefault="0005022B">
      <w:pPr>
        <w:rPr>
          <w:rFonts w:ascii="Times New Roman" w:hAnsi="Times New Roman" w:cs="Times New Roman"/>
          <w:sz w:val="24"/>
          <w:szCs w:val="24"/>
        </w:rPr>
      </w:pPr>
    </w:p>
    <w:p w:rsidR="00DF22AA" w:rsidRDefault="00DF22AA" w:rsidP="00DF22AA">
      <w:pPr>
        <w:rPr>
          <w:rFonts w:ascii="Times New Roman" w:hAnsi="Times New Roman" w:cs="Times New Roman"/>
          <w:sz w:val="24"/>
          <w:szCs w:val="24"/>
        </w:rPr>
      </w:pPr>
    </w:p>
    <w:p w:rsidR="00DF22AA" w:rsidRDefault="00DF22AA" w:rsidP="00DF22AA">
      <w:pPr>
        <w:ind w:firstLine="708"/>
        <w:rPr>
          <w:rFonts w:ascii="Times New Roman" w:hAnsi="Times New Roman" w:cs="Times New Roman"/>
          <w:b/>
          <w:bCs/>
          <w:i/>
          <w:iCs/>
          <w:sz w:val="24"/>
          <w:szCs w:val="24"/>
        </w:rPr>
      </w:pPr>
    </w:p>
    <w:p w:rsidR="00DF22AA" w:rsidRDefault="00DF22AA" w:rsidP="00DF22AA">
      <w:pPr>
        <w:ind w:firstLine="708"/>
        <w:rPr>
          <w:rFonts w:ascii="Times New Roman" w:hAnsi="Times New Roman" w:cs="Times New Roman"/>
          <w:sz w:val="24"/>
          <w:szCs w:val="24"/>
        </w:rPr>
      </w:pPr>
      <w:r w:rsidRPr="00DF22AA">
        <w:rPr>
          <w:rFonts w:ascii="Times New Roman" w:hAnsi="Times New Roman" w:cs="Times New Roman"/>
          <w:b/>
          <w:bCs/>
          <w:i/>
          <w:iCs/>
          <w:sz w:val="24"/>
          <w:szCs w:val="24"/>
        </w:rPr>
        <w:t>Document 2 :</w:t>
      </w:r>
      <w:r>
        <w:rPr>
          <w:rFonts w:ascii="Times New Roman" w:hAnsi="Times New Roman" w:cs="Times New Roman"/>
          <w:sz w:val="24"/>
          <w:szCs w:val="24"/>
        </w:rPr>
        <w:t xml:space="preserve"> </w:t>
      </w:r>
      <w:r w:rsidRPr="00DF22AA">
        <w:rPr>
          <w:rFonts w:ascii="Times New Roman" w:hAnsi="Times New Roman" w:cs="Times New Roman"/>
          <w:i/>
          <w:iCs/>
          <w:sz w:val="24"/>
          <w:szCs w:val="24"/>
        </w:rPr>
        <w:t>Représentation de la vitamine C :</w:t>
      </w:r>
    </w:p>
    <w:tbl>
      <w:tblPr>
        <w:tblStyle w:val="Grilledutableau"/>
        <w:tblW w:w="0" w:type="auto"/>
        <w:tblLook w:val="04A0" w:firstRow="1" w:lastRow="0" w:firstColumn="1" w:lastColumn="0" w:noHBand="0" w:noVBand="1"/>
      </w:tblPr>
      <w:tblGrid>
        <w:gridCol w:w="5228"/>
        <w:gridCol w:w="5228"/>
      </w:tblGrid>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lastRenderedPageBreak/>
              <w:t>Fruits frais</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Teneur en vitamine C (mg) pour 100 g de fruits frais</w:t>
            </w:r>
          </w:p>
        </w:tc>
      </w:tr>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Kiwi</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59,0</w:t>
            </w:r>
          </w:p>
        </w:tc>
      </w:tr>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Citron</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53,0</w:t>
            </w:r>
          </w:p>
        </w:tc>
      </w:tr>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Pamplemousse</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42,1</w:t>
            </w:r>
          </w:p>
        </w:tc>
      </w:tr>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Orange</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39,7</w:t>
            </w:r>
          </w:p>
        </w:tc>
      </w:tr>
      <w:tr w:rsidR="00DB78FB" w:rsidTr="00DB78FB">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Pomme</w:t>
            </w:r>
          </w:p>
        </w:tc>
        <w:tc>
          <w:tcPr>
            <w:tcW w:w="5228" w:type="dxa"/>
          </w:tcPr>
          <w:p w:rsidR="00DB78F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6,5</w:t>
            </w:r>
          </w:p>
        </w:tc>
      </w:tr>
    </w:tbl>
    <w:p w:rsidR="00DF22AA" w:rsidRDefault="00DF22AA" w:rsidP="00872740">
      <w:pPr>
        <w:tabs>
          <w:tab w:val="left" w:pos="4755"/>
        </w:tabs>
        <w:rPr>
          <w:rFonts w:ascii="Times New Roman" w:hAnsi="Times New Roman" w:cs="Times New Roman"/>
          <w:sz w:val="24"/>
          <w:szCs w:val="24"/>
        </w:rPr>
      </w:pPr>
      <w:r>
        <w:rPr>
          <w:rFonts w:ascii="Times New Roman" w:hAnsi="Times New Roman" w:cs="Times New Roman"/>
          <w:b/>
          <w:bCs/>
          <w:i/>
          <w:iCs/>
          <w:sz w:val="24"/>
          <w:szCs w:val="24"/>
        </w:rPr>
        <w:t xml:space="preserve">                                                      </w:t>
      </w:r>
      <w:r w:rsidRPr="00DF22AA">
        <w:rPr>
          <w:rFonts w:ascii="Times New Roman" w:hAnsi="Times New Roman" w:cs="Times New Roman"/>
          <w:b/>
          <w:bCs/>
          <w:i/>
          <w:iCs/>
          <w:sz w:val="24"/>
          <w:szCs w:val="24"/>
        </w:rPr>
        <w:t>Document 3 :</w:t>
      </w:r>
      <w:r>
        <w:rPr>
          <w:rFonts w:ascii="Times New Roman" w:hAnsi="Times New Roman" w:cs="Times New Roman"/>
          <w:sz w:val="24"/>
          <w:szCs w:val="24"/>
        </w:rPr>
        <w:t xml:space="preserve"> </w:t>
      </w:r>
      <w:r w:rsidRPr="00DF22AA">
        <w:rPr>
          <w:rFonts w:ascii="Times New Roman" w:hAnsi="Times New Roman" w:cs="Times New Roman"/>
          <w:i/>
          <w:iCs/>
          <w:sz w:val="24"/>
          <w:szCs w:val="24"/>
        </w:rPr>
        <w:t>Exemple de teneur en vitamine C de différents aliments</w:t>
      </w:r>
    </w:p>
    <w:p w:rsidR="00872740" w:rsidRPr="00CB789B" w:rsidRDefault="00DA01AC" w:rsidP="00872740">
      <w:pPr>
        <w:tabs>
          <w:tab w:val="left" w:pos="4755"/>
        </w:tabs>
        <w:rPr>
          <w:rFonts w:ascii="Times New Roman" w:hAnsi="Times New Roman" w:cs="Times New Roman"/>
          <w:sz w:val="24"/>
          <w:szCs w:val="24"/>
          <w:u w:val="single"/>
        </w:rPr>
      </w:pPr>
      <w:r w:rsidRPr="00CB789B">
        <w:rPr>
          <w:rFonts w:ascii="Times New Roman" w:hAnsi="Times New Roman" w:cs="Times New Roman"/>
          <w:sz w:val="24"/>
          <w:szCs w:val="24"/>
          <w:u w:val="single"/>
        </w:rPr>
        <w:t>Questions :</w:t>
      </w:r>
    </w:p>
    <w:p w:rsidR="00DA01AC" w:rsidRDefault="00DA01AC" w:rsidP="00872740">
      <w:pPr>
        <w:tabs>
          <w:tab w:val="left" w:pos="4755"/>
        </w:tabs>
        <w:rPr>
          <w:rFonts w:ascii="Times New Roman" w:hAnsi="Times New Roman" w:cs="Times New Roman"/>
          <w:sz w:val="24"/>
          <w:szCs w:val="24"/>
        </w:rPr>
      </w:pPr>
      <w:r>
        <w:rPr>
          <w:rFonts w:ascii="Times New Roman" w:hAnsi="Times New Roman" w:cs="Times New Roman"/>
          <w:sz w:val="24"/>
          <w:szCs w:val="24"/>
        </w:rPr>
        <w:t>1) Comment appelle-t-on la représentation de la molécule dans le document 2.</w:t>
      </w:r>
    </w:p>
    <w:p w:rsidR="00DA01AC" w:rsidRDefault="00DA01AC" w:rsidP="00872740">
      <w:pPr>
        <w:tabs>
          <w:tab w:val="left" w:pos="4755"/>
        </w:tabs>
        <w:rPr>
          <w:rFonts w:ascii="Times New Roman" w:hAnsi="Times New Roman" w:cs="Times New Roman"/>
          <w:sz w:val="24"/>
          <w:szCs w:val="24"/>
        </w:rPr>
      </w:pPr>
      <w:r>
        <w:rPr>
          <w:rFonts w:ascii="Times New Roman" w:hAnsi="Times New Roman" w:cs="Times New Roman"/>
          <w:sz w:val="24"/>
          <w:szCs w:val="24"/>
        </w:rPr>
        <w:t xml:space="preserve">2) </w:t>
      </w:r>
      <w:r w:rsidR="00B63A58">
        <w:rPr>
          <w:rFonts w:ascii="Times New Roman" w:hAnsi="Times New Roman" w:cs="Times New Roman"/>
          <w:sz w:val="24"/>
          <w:szCs w:val="24"/>
        </w:rPr>
        <w:t>Déterminer</w:t>
      </w:r>
      <w:r>
        <w:rPr>
          <w:rFonts w:ascii="Times New Roman" w:hAnsi="Times New Roman" w:cs="Times New Roman"/>
          <w:sz w:val="24"/>
          <w:szCs w:val="24"/>
        </w:rPr>
        <w:t xml:space="preserve"> la formule brute de la vitamine C et calculer sa masse molaire.</w:t>
      </w:r>
    </w:p>
    <w:p w:rsidR="00DA01AC" w:rsidRPr="00B63A58" w:rsidRDefault="00DA01AC" w:rsidP="00872740">
      <w:pPr>
        <w:tabs>
          <w:tab w:val="left" w:pos="4755"/>
        </w:tabs>
        <w:rPr>
          <w:rFonts w:ascii="Times New Roman" w:hAnsi="Times New Roman" w:cs="Times New Roman"/>
          <w:i/>
          <w:iCs/>
          <w:sz w:val="24"/>
          <w:szCs w:val="24"/>
        </w:rPr>
      </w:pPr>
      <w:r w:rsidRPr="00B63A58">
        <w:rPr>
          <w:rFonts w:ascii="Times New Roman" w:hAnsi="Times New Roman" w:cs="Times New Roman"/>
          <w:i/>
          <w:iCs/>
          <w:sz w:val="24"/>
          <w:szCs w:val="24"/>
        </w:rPr>
        <w:t>Données : masses molaires atomiques en g.mol</w:t>
      </w:r>
      <w:r w:rsidRPr="00B63A58">
        <w:rPr>
          <w:rFonts w:ascii="Times New Roman" w:hAnsi="Times New Roman" w:cs="Times New Roman"/>
          <w:i/>
          <w:iCs/>
          <w:sz w:val="24"/>
          <w:szCs w:val="24"/>
          <w:vertAlign w:val="superscript"/>
        </w:rPr>
        <w:t>-1</w:t>
      </w:r>
      <w:r w:rsidRPr="00B63A58">
        <w:rPr>
          <w:rFonts w:ascii="Times New Roman" w:hAnsi="Times New Roman" w:cs="Times New Roman"/>
          <w:i/>
          <w:iCs/>
          <w:sz w:val="24"/>
          <w:szCs w:val="24"/>
        </w:rPr>
        <w:t> : M(H) = 1,0  M(C) = 12</w:t>
      </w:r>
      <w:r w:rsidR="00CB789B">
        <w:rPr>
          <w:rFonts w:ascii="Times New Roman" w:hAnsi="Times New Roman" w:cs="Times New Roman"/>
          <w:i/>
          <w:iCs/>
          <w:sz w:val="24"/>
          <w:szCs w:val="24"/>
        </w:rPr>
        <w:t>,0</w:t>
      </w:r>
      <w:r w:rsidRPr="00B63A58">
        <w:rPr>
          <w:rFonts w:ascii="Times New Roman" w:hAnsi="Times New Roman" w:cs="Times New Roman"/>
          <w:i/>
          <w:iCs/>
          <w:sz w:val="24"/>
          <w:szCs w:val="24"/>
        </w:rPr>
        <w:t xml:space="preserve">  M(O) = 16</w:t>
      </w:r>
      <w:r w:rsidR="00CB789B">
        <w:rPr>
          <w:rFonts w:ascii="Times New Roman" w:hAnsi="Times New Roman" w:cs="Times New Roman"/>
          <w:i/>
          <w:iCs/>
          <w:sz w:val="24"/>
          <w:szCs w:val="24"/>
        </w:rPr>
        <w:t>,0</w:t>
      </w:r>
    </w:p>
    <w:p w:rsidR="00683B9E" w:rsidRDefault="00683B9E" w:rsidP="00872740">
      <w:pPr>
        <w:tabs>
          <w:tab w:val="left" w:pos="4755"/>
        </w:tabs>
        <w:rPr>
          <w:rFonts w:ascii="Times New Roman" w:hAnsi="Times New Roman" w:cs="Times New Roman"/>
          <w:sz w:val="24"/>
          <w:szCs w:val="24"/>
        </w:rPr>
      </w:pPr>
      <w:r>
        <w:rPr>
          <w:rFonts w:ascii="Times New Roman" w:hAnsi="Times New Roman" w:cs="Times New Roman"/>
          <w:sz w:val="24"/>
          <w:szCs w:val="24"/>
        </w:rPr>
        <w:t xml:space="preserve">3) </w:t>
      </w:r>
      <w:r w:rsidR="007E7952">
        <w:rPr>
          <w:rFonts w:ascii="Times New Roman" w:hAnsi="Times New Roman" w:cs="Times New Roman"/>
          <w:sz w:val="24"/>
          <w:szCs w:val="24"/>
        </w:rPr>
        <w:t xml:space="preserve">Entourer et nommer les fonctions chimiques </w:t>
      </w:r>
      <w:r w:rsidR="00B63A58">
        <w:rPr>
          <w:rFonts w:ascii="Times New Roman" w:hAnsi="Times New Roman" w:cs="Times New Roman"/>
          <w:sz w:val="24"/>
          <w:szCs w:val="24"/>
        </w:rPr>
        <w:t>présentes dans la formule de l’acide ascorbique.</w:t>
      </w:r>
    </w:p>
    <w:p w:rsidR="00CB789B"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4) On veut mettre en évidence les propriétés acides de la vitamine C : rédiger le protocole expérimenta</w:t>
      </w:r>
      <w:r w:rsidR="0099279F">
        <w:rPr>
          <w:rFonts w:ascii="Times New Roman" w:hAnsi="Times New Roman" w:cs="Times New Roman"/>
          <w:sz w:val="24"/>
          <w:szCs w:val="24"/>
        </w:rPr>
        <w:t>l</w:t>
      </w:r>
      <w:r>
        <w:rPr>
          <w:rFonts w:ascii="Times New Roman" w:hAnsi="Times New Roman" w:cs="Times New Roman"/>
          <w:sz w:val="24"/>
          <w:szCs w:val="24"/>
        </w:rPr>
        <w:t>.</w:t>
      </w:r>
    </w:p>
    <w:p w:rsidR="00DB78FB" w:rsidRPr="00872740" w:rsidRDefault="00DB78FB" w:rsidP="00872740">
      <w:pPr>
        <w:tabs>
          <w:tab w:val="left" w:pos="4755"/>
        </w:tabs>
        <w:rPr>
          <w:rFonts w:ascii="Times New Roman" w:hAnsi="Times New Roman" w:cs="Times New Roman"/>
          <w:sz w:val="24"/>
          <w:szCs w:val="24"/>
        </w:rPr>
      </w:pPr>
      <w:r>
        <w:rPr>
          <w:rFonts w:ascii="Times New Roman" w:hAnsi="Times New Roman" w:cs="Times New Roman"/>
          <w:sz w:val="24"/>
          <w:szCs w:val="24"/>
        </w:rPr>
        <w:t xml:space="preserve">5) Pour éviter une carence en vitamine C et donc le Scorbut, il est recommandé de consommer par jour une quantité de matière de n = </w:t>
      </w:r>
      <w:r w:rsidR="00A93E46">
        <w:rPr>
          <w:rFonts w:ascii="Times New Roman" w:hAnsi="Times New Roman" w:cs="Times New Roman"/>
          <w:sz w:val="24"/>
          <w:szCs w:val="24"/>
        </w:rPr>
        <w:t>4</w:t>
      </w:r>
      <w:r>
        <w:rPr>
          <w:rFonts w:ascii="Times New Roman" w:hAnsi="Times New Roman" w:cs="Times New Roman"/>
          <w:sz w:val="24"/>
          <w:szCs w:val="24"/>
        </w:rPr>
        <w:t>,</w:t>
      </w:r>
      <w:r w:rsidR="00A93E46">
        <w:rPr>
          <w:rFonts w:ascii="Times New Roman" w:hAnsi="Times New Roman" w:cs="Times New Roman"/>
          <w:sz w:val="24"/>
          <w:szCs w:val="24"/>
        </w:rPr>
        <w:t>5</w:t>
      </w:r>
      <w:r>
        <w:rPr>
          <w:rFonts w:ascii="Times New Roman" w:hAnsi="Times New Roman" w:cs="Times New Roman"/>
          <w:sz w:val="24"/>
          <w:szCs w:val="24"/>
        </w:rPr>
        <w:t xml:space="preserve"> x 10</w:t>
      </w:r>
      <w:r w:rsidRPr="00DB78FB">
        <w:rPr>
          <w:rFonts w:ascii="Times New Roman" w:hAnsi="Times New Roman" w:cs="Times New Roman"/>
          <w:sz w:val="24"/>
          <w:szCs w:val="24"/>
          <w:vertAlign w:val="superscript"/>
        </w:rPr>
        <w:t>-4</w:t>
      </w:r>
      <w:r>
        <w:rPr>
          <w:rFonts w:ascii="Times New Roman" w:hAnsi="Times New Roman" w:cs="Times New Roman"/>
          <w:sz w:val="24"/>
          <w:szCs w:val="24"/>
        </w:rPr>
        <w:t xml:space="preserve"> mol de vitamine C. </w:t>
      </w:r>
      <w:r w:rsidR="008E519C">
        <w:rPr>
          <w:rFonts w:ascii="Times New Roman" w:hAnsi="Times New Roman" w:cs="Times New Roman"/>
          <w:sz w:val="24"/>
          <w:szCs w:val="24"/>
        </w:rPr>
        <w:t>Q</w:t>
      </w:r>
      <w:r>
        <w:rPr>
          <w:rFonts w:ascii="Times New Roman" w:hAnsi="Times New Roman" w:cs="Times New Roman"/>
          <w:sz w:val="24"/>
          <w:szCs w:val="24"/>
        </w:rPr>
        <w:t xml:space="preserve">uelle quantité d’oranges </w:t>
      </w:r>
      <w:r w:rsidR="008E519C">
        <w:rPr>
          <w:rFonts w:ascii="Times New Roman" w:hAnsi="Times New Roman" w:cs="Times New Roman"/>
          <w:sz w:val="24"/>
          <w:szCs w:val="24"/>
        </w:rPr>
        <w:t xml:space="preserve">cela représente </w:t>
      </w:r>
      <w:proofErr w:type="spellStart"/>
      <w:r w:rsidR="008E519C">
        <w:rPr>
          <w:rFonts w:ascii="Times New Roman" w:hAnsi="Times New Roman" w:cs="Times New Roman"/>
          <w:sz w:val="24"/>
          <w:szCs w:val="24"/>
        </w:rPr>
        <w:t>t il</w:t>
      </w:r>
      <w:proofErr w:type="spellEnd"/>
      <w:r w:rsidR="008E519C">
        <w:rPr>
          <w:rFonts w:ascii="Times New Roman" w:hAnsi="Times New Roman" w:cs="Times New Roman"/>
          <w:sz w:val="24"/>
          <w:szCs w:val="24"/>
        </w:rPr>
        <w:t xml:space="preserve"> </w:t>
      </w:r>
      <w:bookmarkStart w:id="1" w:name="_GoBack"/>
      <w:bookmarkEnd w:id="1"/>
      <w:r>
        <w:rPr>
          <w:rFonts w:ascii="Times New Roman" w:hAnsi="Times New Roman" w:cs="Times New Roman"/>
          <w:sz w:val="24"/>
          <w:szCs w:val="24"/>
        </w:rPr>
        <w:t>en gramme ?</w:t>
      </w:r>
    </w:p>
    <w:sectPr w:rsidR="00DB78FB" w:rsidRPr="00872740" w:rsidSect="00663C5C">
      <w:pgSz w:w="11906" w:h="16838"/>
      <w:pgMar w:top="720"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75499"/>
    <w:multiLevelType w:val="hybridMultilevel"/>
    <w:tmpl w:val="B5C4C4B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66482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D200ADE"/>
    <w:multiLevelType w:val="hybridMultilevel"/>
    <w:tmpl w:val="4EAEF2D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B28"/>
    <w:rsid w:val="000440BA"/>
    <w:rsid w:val="0005022B"/>
    <w:rsid w:val="00067068"/>
    <w:rsid w:val="00083F7C"/>
    <w:rsid w:val="000960F0"/>
    <w:rsid w:val="00105090"/>
    <w:rsid w:val="00117139"/>
    <w:rsid w:val="00140CB4"/>
    <w:rsid w:val="0014733F"/>
    <w:rsid w:val="00154B39"/>
    <w:rsid w:val="00185D88"/>
    <w:rsid w:val="001B2401"/>
    <w:rsid w:val="001B591A"/>
    <w:rsid w:val="001C209C"/>
    <w:rsid w:val="00227348"/>
    <w:rsid w:val="00233A47"/>
    <w:rsid w:val="00276890"/>
    <w:rsid w:val="002E5111"/>
    <w:rsid w:val="003505DC"/>
    <w:rsid w:val="00373D9E"/>
    <w:rsid w:val="00381020"/>
    <w:rsid w:val="003E4EDC"/>
    <w:rsid w:val="003F34DE"/>
    <w:rsid w:val="00410B28"/>
    <w:rsid w:val="00412A33"/>
    <w:rsid w:val="00470104"/>
    <w:rsid w:val="00484DE5"/>
    <w:rsid w:val="005703DF"/>
    <w:rsid w:val="00613159"/>
    <w:rsid w:val="00640EEE"/>
    <w:rsid w:val="00645E04"/>
    <w:rsid w:val="00663C5C"/>
    <w:rsid w:val="00677B22"/>
    <w:rsid w:val="00683B9E"/>
    <w:rsid w:val="006B7D81"/>
    <w:rsid w:val="006C509D"/>
    <w:rsid w:val="006D375F"/>
    <w:rsid w:val="006D62CB"/>
    <w:rsid w:val="007310D2"/>
    <w:rsid w:val="007775DA"/>
    <w:rsid w:val="00784EC2"/>
    <w:rsid w:val="007C32E9"/>
    <w:rsid w:val="007E7952"/>
    <w:rsid w:val="00814DA6"/>
    <w:rsid w:val="00872740"/>
    <w:rsid w:val="00891572"/>
    <w:rsid w:val="008C4DC3"/>
    <w:rsid w:val="008E519C"/>
    <w:rsid w:val="00911832"/>
    <w:rsid w:val="0099279F"/>
    <w:rsid w:val="00997D1B"/>
    <w:rsid w:val="009A183B"/>
    <w:rsid w:val="009A6C62"/>
    <w:rsid w:val="009E2949"/>
    <w:rsid w:val="00A216AF"/>
    <w:rsid w:val="00A46B71"/>
    <w:rsid w:val="00A93E46"/>
    <w:rsid w:val="00AB2D0E"/>
    <w:rsid w:val="00AD696E"/>
    <w:rsid w:val="00B432CB"/>
    <w:rsid w:val="00B63A58"/>
    <w:rsid w:val="00B94FD4"/>
    <w:rsid w:val="00C07FD8"/>
    <w:rsid w:val="00C87129"/>
    <w:rsid w:val="00CA1B40"/>
    <w:rsid w:val="00CB789B"/>
    <w:rsid w:val="00CC4227"/>
    <w:rsid w:val="00CD2DF4"/>
    <w:rsid w:val="00CD51BD"/>
    <w:rsid w:val="00CF20FF"/>
    <w:rsid w:val="00D05546"/>
    <w:rsid w:val="00D1688F"/>
    <w:rsid w:val="00D85C1A"/>
    <w:rsid w:val="00D96F0B"/>
    <w:rsid w:val="00DA01AC"/>
    <w:rsid w:val="00DB78FB"/>
    <w:rsid w:val="00DD25EF"/>
    <w:rsid w:val="00DF22AA"/>
    <w:rsid w:val="00E16FC0"/>
    <w:rsid w:val="00EB12F7"/>
    <w:rsid w:val="00ED0C6B"/>
    <w:rsid w:val="00F34586"/>
    <w:rsid w:val="00F4641D"/>
    <w:rsid w:val="00F8055E"/>
    <w:rsid w:val="00FA193A"/>
    <w:rsid w:val="00FD7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0E548"/>
  <w15:chartTrackingRefBased/>
  <w15:docId w15:val="{8292CB6F-A46E-420B-AEDA-FEF0A10A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qFormat/>
    <w:rsid w:val="00410B28"/>
    <w:pPr>
      <w:spacing w:before="240" w:after="120" w:line="240" w:lineRule="auto"/>
      <w:outlineLvl w:val="0"/>
    </w:pPr>
    <w:rPr>
      <w:rFonts w:ascii="Arial Narrow" w:eastAsia="Times New Roman" w:hAnsi="Arial Narrow" w:cs="Times New Roman"/>
      <w:b/>
      <w:sz w:val="32"/>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10B28"/>
    <w:rPr>
      <w:rFonts w:ascii="Arial Narrow" w:eastAsia="Times New Roman" w:hAnsi="Arial Narrow" w:cs="Times New Roman"/>
      <w:b/>
      <w:sz w:val="32"/>
      <w:szCs w:val="20"/>
      <w:u w:val="single"/>
      <w:lang w:eastAsia="fr-FR"/>
    </w:rPr>
  </w:style>
  <w:style w:type="paragraph" w:styleId="En-tte">
    <w:name w:val="header"/>
    <w:basedOn w:val="Normal"/>
    <w:link w:val="En-tteCar"/>
    <w:semiHidden/>
    <w:rsid w:val="00410B28"/>
    <w:pPr>
      <w:tabs>
        <w:tab w:val="center" w:pos="4819"/>
        <w:tab w:val="right" w:pos="9639"/>
      </w:tabs>
      <w:spacing w:after="240" w:line="240" w:lineRule="auto"/>
      <w:jc w:val="right"/>
    </w:pPr>
    <w:rPr>
      <w:rFonts w:ascii="Arial Narrow" w:eastAsia="Times New Roman" w:hAnsi="Arial Narrow" w:cs="Times New Roman"/>
      <w:sz w:val="24"/>
      <w:szCs w:val="20"/>
      <w:lang w:eastAsia="fr-FR"/>
    </w:rPr>
  </w:style>
  <w:style w:type="character" w:customStyle="1" w:styleId="En-tteCar">
    <w:name w:val="En-tête Car"/>
    <w:basedOn w:val="Policepardfaut"/>
    <w:link w:val="En-tte"/>
    <w:semiHidden/>
    <w:rsid w:val="00410B28"/>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CC4227"/>
    <w:pPr>
      <w:ind w:left="720"/>
      <w:contextualSpacing/>
    </w:pPr>
  </w:style>
  <w:style w:type="table" w:styleId="Grilledutableau">
    <w:name w:val="Table Grid"/>
    <w:basedOn w:val="TableauNormal"/>
    <w:uiPriority w:val="39"/>
    <w:rsid w:val="0077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140C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0CB4"/>
    <w:rPr>
      <w:rFonts w:ascii="Segoe UI" w:hAnsi="Segoe UI" w:cs="Segoe UI"/>
      <w:sz w:val="18"/>
      <w:szCs w:val="18"/>
    </w:rPr>
  </w:style>
  <w:style w:type="paragraph" w:customStyle="1" w:styleId="Default">
    <w:name w:val="Default"/>
    <w:rsid w:val="00140CB4"/>
    <w:pPr>
      <w:autoSpaceDE w:val="0"/>
      <w:autoSpaceDN w:val="0"/>
      <w:adjustRightInd w:val="0"/>
      <w:spacing w:after="0" w:line="240" w:lineRule="auto"/>
    </w:pPr>
    <w:rPr>
      <w:rFonts w:ascii="Comic Sans MS" w:hAnsi="Comic Sans MS" w:cs="Comic Sans MS"/>
      <w:color w:val="000000"/>
      <w:sz w:val="24"/>
      <w:szCs w:val="24"/>
    </w:rPr>
  </w:style>
  <w:style w:type="paragraph" w:styleId="Corpsdetexte">
    <w:name w:val="Body Text"/>
    <w:basedOn w:val="Normal"/>
    <w:link w:val="CorpsdetexteCar"/>
    <w:rsid w:val="006D62CB"/>
    <w:pPr>
      <w:spacing w:after="140" w:line="288" w:lineRule="auto"/>
    </w:pPr>
    <w:rPr>
      <w:rFonts w:ascii="Calibri" w:eastAsia="Calibri" w:hAnsi="Calibri" w:cs="Tahoma"/>
      <w:color w:val="00000A"/>
    </w:rPr>
  </w:style>
  <w:style w:type="character" w:customStyle="1" w:styleId="CorpsdetexteCar">
    <w:name w:val="Corps de texte Car"/>
    <w:basedOn w:val="Policepardfaut"/>
    <w:link w:val="Corpsdetexte"/>
    <w:rsid w:val="006D62CB"/>
    <w:rPr>
      <w:rFonts w:ascii="Calibri" w:eastAsia="Calibri" w:hAnsi="Calibri" w:cs="Tahoma"/>
      <w:color w:val="00000A"/>
    </w:rPr>
  </w:style>
  <w:style w:type="table" w:customStyle="1" w:styleId="Grilledutableau1">
    <w:name w:val="Grille du tableau1"/>
    <w:basedOn w:val="TableauNormal"/>
    <w:next w:val="Grilledutableau"/>
    <w:uiPriority w:val="39"/>
    <w:rsid w:val="006D62CB"/>
    <w:pPr>
      <w:spacing w:after="0" w:line="240" w:lineRule="auto"/>
    </w:pPr>
    <w:rPr>
      <w:rFonts w:ascii="Calibri" w:eastAsia="Calibri" w:hAnsi="Calibri" w:cs="Tahoma"/>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318</Words>
  <Characters>1755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 gaste</dc:creator>
  <cp:keywords/>
  <dc:description/>
  <cp:lastModifiedBy>Xavier Meslin</cp:lastModifiedBy>
  <cp:revision>3</cp:revision>
  <dcterms:created xsi:type="dcterms:W3CDTF">2020-01-09T09:44:00Z</dcterms:created>
  <dcterms:modified xsi:type="dcterms:W3CDTF">2020-01-09T09:48:00Z</dcterms:modified>
</cp:coreProperties>
</file>